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 12/2014, de 26 de diciembre) el  Excmo. Ayuntamiento de La Villa de Moya, pone en conocimiento de la ciudadanía de nuestro municipio y del público en general, la siguiente información:</w:t>
      </w:r>
    </w:p>
    <w:p>
      <w:pPr/>
      <w:r>
        <w:rPr/>
        <w:t xml:space="preserve">Atendiendo a la pestaña de Personal  durante los años </w:t>
      </w:r>
      <w:r>
        <w:rPr>
          <w:b w:val="1"/>
          <w:bCs w:val="1"/>
        </w:rPr>
        <w:t xml:space="preserve">2023, 2024 y 2025 </w:t>
      </w:r>
      <w:r>
        <w:rPr/>
        <w:t xml:space="preserve">se indica lo siguiente:</w:t>
      </w:r>
    </w:p>
    <w:p>
      <w:pPr/>
      <w:r>
        <w:rPr>
          <w:b w:val="1"/>
          <w:bCs w:val="1"/>
        </w:rPr>
        <w:t xml:space="preserve">1040. Plazo y grado de ejecución.</w:t>
      </w:r>
    </w:p>
    <w:p>
      <w:pPr/>
      <w:r>
        <w:rPr/>
        <w:t xml:space="preserve">En el año 2022, 2023,  2024 y 2025 no ha habido actividad relativa a esta pestaña. </w:t>
      </w:r>
    </w:p>
    <w:p>
      <w:pPr/>
      <w:r>
        <w:rPr/>
        <w:t xml:space="preserve">En el caso de que haya ofertas de empleo público, se publicarán en la sede electrónica filtrando por "empleo público": 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2026-06-24T08:30:47+00:00</dcterms:created>
  <dcterms:modified xsi:type="dcterms:W3CDTF">2026-06-24T08:30:47+00:00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